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602B" w:rsidRDefault="004E602B" w:rsidP="004E602B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МИНИСТЕРСТВО ЦИФРОВОГО РАЗВИТИЯ СВЯЗИ И МАССОВЫХ КОММУНИКАЦИЙ</w:t>
      </w:r>
    </w:p>
    <w:p w:rsidR="004E602B" w:rsidRDefault="004E602B" w:rsidP="004E602B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Ордена Трудового Красного Знамени</w:t>
      </w:r>
    </w:p>
    <w:p w:rsidR="004E602B" w:rsidRDefault="004E602B" w:rsidP="004E602B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Федеральное государственное бюджетное образовательное учреждение высшего образования</w:t>
      </w:r>
    </w:p>
    <w:p w:rsidR="004E602B" w:rsidRDefault="004E602B" w:rsidP="004E602B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«Московский технический университет связи и информатики»</w:t>
      </w:r>
    </w:p>
    <w:p w:rsidR="004E602B" w:rsidRDefault="004E602B" w:rsidP="004E602B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Кафедра «Математическая кибернетика и информационные технологии»</w:t>
      </w:r>
    </w:p>
    <w:p w:rsidR="004E602B" w:rsidRDefault="004E602B" w:rsidP="004E602B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</w:t>
      </w:r>
      <w:r>
        <w:rPr>
          <w:color w:val="000000"/>
          <w:sz w:val="27"/>
          <w:szCs w:val="27"/>
        </w:rPr>
        <w:t>тчет по Лабораторной работе № 16</w:t>
      </w:r>
    </w:p>
    <w:p w:rsidR="004E602B" w:rsidRDefault="004E602B" w:rsidP="004E602B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по дис</w:t>
      </w:r>
      <w:r>
        <w:rPr>
          <w:color w:val="000000"/>
          <w:sz w:val="27"/>
          <w:szCs w:val="27"/>
        </w:rPr>
        <w:t>циплине «</w:t>
      </w:r>
      <w:r>
        <w:t xml:space="preserve">Сравнение лиц с использованием библиотеки </w:t>
      </w:r>
      <w:proofErr w:type="spellStart"/>
      <w:r>
        <w:t>face_recognition</w:t>
      </w:r>
      <w:proofErr w:type="spellEnd"/>
      <w:r>
        <w:rPr>
          <w:color w:val="000000"/>
          <w:sz w:val="27"/>
          <w:szCs w:val="27"/>
        </w:rPr>
        <w:t>»</w:t>
      </w:r>
    </w:p>
    <w:p w:rsidR="004E602B" w:rsidRDefault="004E602B" w:rsidP="004E602B">
      <w:pPr>
        <w:pStyle w:val="a3"/>
        <w:jc w:val="center"/>
        <w:rPr>
          <w:color w:val="000000"/>
          <w:sz w:val="27"/>
          <w:szCs w:val="27"/>
        </w:rPr>
      </w:pPr>
    </w:p>
    <w:p w:rsidR="004E602B" w:rsidRDefault="004E602B" w:rsidP="004E602B">
      <w:pPr>
        <w:pStyle w:val="a3"/>
        <w:jc w:val="center"/>
        <w:rPr>
          <w:color w:val="000000"/>
          <w:sz w:val="27"/>
          <w:szCs w:val="27"/>
        </w:rPr>
      </w:pPr>
    </w:p>
    <w:p w:rsidR="004E602B" w:rsidRDefault="004E602B" w:rsidP="004E602B">
      <w:pPr>
        <w:pStyle w:val="a3"/>
        <w:jc w:val="center"/>
        <w:rPr>
          <w:color w:val="000000"/>
          <w:sz w:val="27"/>
          <w:szCs w:val="27"/>
        </w:rPr>
      </w:pPr>
    </w:p>
    <w:p w:rsidR="004E602B" w:rsidRDefault="004E602B" w:rsidP="004E602B">
      <w:pPr>
        <w:pStyle w:val="a3"/>
        <w:jc w:val="center"/>
        <w:rPr>
          <w:color w:val="000000"/>
          <w:sz w:val="27"/>
          <w:szCs w:val="27"/>
        </w:rPr>
      </w:pPr>
    </w:p>
    <w:p w:rsidR="004E602B" w:rsidRDefault="004E602B" w:rsidP="004E602B">
      <w:pPr>
        <w:pStyle w:val="a3"/>
        <w:jc w:val="center"/>
        <w:rPr>
          <w:color w:val="000000"/>
          <w:sz w:val="27"/>
          <w:szCs w:val="27"/>
        </w:rPr>
      </w:pPr>
    </w:p>
    <w:p w:rsidR="004E602B" w:rsidRDefault="004E602B" w:rsidP="004E602B">
      <w:pPr>
        <w:pStyle w:val="a3"/>
        <w:jc w:val="center"/>
        <w:rPr>
          <w:color w:val="000000"/>
          <w:sz w:val="27"/>
          <w:szCs w:val="27"/>
        </w:rPr>
      </w:pPr>
    </w:p>
    <w:p w:rsidR="004E602B" w:rsidRDefault="004E602B" w:rsidP="004E602B">
      <w:pPr>
        <w:pStyle w:val="a3"/>
        <w:jc w:val="center"/>
        <w:rPr>
          <w:color w:val="000000"/>
          <w:sz w:val="27"/>
          <w:szCs w:val="27"/>
        </w:rPr>
      </w:pPr>
    </w:p>
    <w:p w:rsidR="004E602B" w:rsidRDefault="004E602B" w:rsidP="004E602B">
      <w:pPr>
        <w:pStyle w:val="a3"/>
        <w:jc w:val="center"/>
        <w:rPr>
          <w:color w:val="000000"/>
          <w:sz w:val="27"/>
          <w:szCs w:val="27"/>
        </w:rPr>
      </w:pPr>
    </w:p>
    <w:p w:rsidR="004E602B" w:rsidRDefault="004E602B" w:rsidP="004E602B">
      <w:pPr>
        <w:pStyle w:val="a3"/>
        <w:jc w:val="center"/>
        <w:rPr>
          <w:color w:val="000000"/>
          <w:sz w:val="27"/>
          <w:szCs w:val="27"/>
        </w:rPr>
      </w:pPr>
    </w:p>
    <w:p w:rsidR="004E602B" w:rsidRDefault="004E602B" w:rsidP="004E602B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Выполнила:</w:t>
      </w:r>
    </w:p>
    <w:p w:rsidR="004E602B" w:rsidRDefault="004E602B" w:rsidP="004E602B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Трухина Анастасия Александровна</w:t>
      </w:r>
    </w:p>
    <w:p w:rsidR="004E602B" w:rsidRDefault="004E602B" w:rsidP="004E602B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студент группы БПИ2401</w:t>
      </w:r>
    </w:p>
    <w:p w:rsidR="004E602B" w:rsidRDefault="004E602B" w:rsidP="004E602B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Проверил:</w:t>
      </w:r>
    </w:p>
    <w:p w:rsidR="004E602B" w:rsidRDefault="004E602B" w:rsidP="004E602B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Мкртчян Грач Маратович</w:t>
      </w:r>
    </w:p>
    <w:p w:rsidR="004E602B" w:rsidRDefault="004E602B" w:rsidP="004E602B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Москва</w:t>
      </w:r>
    </w:p>
    <w:p w:rsidR="004E602B" w:rsidRDefault="004E602B" w:rsidP="004E602B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2025</w:t>
      </w:r>
    </w:p>
    <w:p w:rsidR="004E602B" w:rsidRDefault="004E602B" w:rsidP="004E602B">
      <w:pPr>
        <w:pStyle w:val="a3"/>
        <w:jc w:val="center"/>
        <w:rPr>
          <w:color w:val="000000"/>
          <w:sz w:val="27"/>
          <w:szCs w:val="27"/>
        </w:rPr>
      </w:pPr>
    </w:p>
    <w:p w:rsidR="004E602B" w:rsidRDefault="004E602B" w:rsidP="004E602B">
      <w:r>
        <w:rPr>
          <w:b/>
        </w:rPr>
        <w:lastRenderedPageBreak/>
        <w:t>Цель работы</w:t>
      </w:r>
      <w:r>
        <w:t>:</w:t>
      </w:r>
    </w:p>
    <w:p w:rsidR="004E602B" w:rsidRDefault="004E602B" w:rsidP="004E602B">
      <w:r>
        <w:t xml:space="preserve">Научиться использовать библиотеку </w:t>
      </w:r>
      <w:proofErr w:type="spellStart"/>
      <w:r>
        <w:t>face_recognition</w:t>
      </w:r>
      <w:proofErr w:type="spellEnd"/>
      <w:r>
        <w:t xml:space="preserve"> для сравнения лиц на двух изображениях и определения, является ли лицо на неизвестном изображении тем же самым, что и на известном.</w:t>
      </w:r>
    </w:p>
    <w:p w:rsidR="004E602B" w:rsidRDefault="004E602B" w:rsidP="004E602B"/>
    <w:p w:rsidR="004E602B" w:rsidRDefault="004E602B" w:rsidP="004E602B"/>
    <w:tbl>
      <w:tblPr>
        <w:tblW w:w="9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0"/>
      </w:tblGrid>
      <w:tr w:rsidR="004E602B" w:rsidRPr="00970BDC" w:rsidTr="00462A61">
        <w:tc>
          <w:tcPr>
            <w:tcW w:w="9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E602B" w:rsidRPr="00970BDC" w:rsidRDefault="004E602B" w:rsidP="00462A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en-US"/>
              </w:rPr>
            </w:pPr>
            <w:r w:rsidRPr="00970BDC">
              <w:rPr>
                <w:rFonts w:ascii="Consolas" w:eastAsia="Consolas" w:hAnsi="Consolas" w:cs="Consolas"/>
                <w:color w:val="AA0D91"/>
                <w:lang w:val="en-US"/>
              </w:rPr>
              <w:t>import</w:t>
            </w:r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 xml:space="preserve"> </w:t>
            </w:r>
            <w:proofErr w:type="spellStart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face_recognition</w:t>
            </w:r>
            <w:proofErr w:type="spellEnd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br/>
            </w:r>
            <w:proofErr w:type="spellStart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known_image</w:t>
            </w:r>
            <w:proofErr w:type="spellEnd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 xml:space="preserve"> = </w:t>
            </w:r>
            <w:proofErr w:type="spellStart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face_recognition.load_image_file</w:t>
            </w:r>
            <w:proofErr w:type="spellEnd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(</w:t>
            </w:r>
            <w:r w:rsidRPr="00970BDC">
              <w:rPr>
                <w:rFonts w:ascii="Consolas" w:eastAsia="Consolas" w:hAnsi="Consolas" w:cs="Consolas"/>
                <w:color w:val="C41A16"/>
                <w:lang w:val="en-US"/>
              </w:rPr>
              <w:t>"known.jpg"</w:t>
            </w:r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)</w:t>
            </w:r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br/>
            </w:r>
            <w:proofErr w:type="spellStart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unknown_image</w:t>
            </w:r>
            <w:proofErr w:type="spellEnd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 xml:space="preserve"> = </w:t>
            </w:r>
            <w:proofErr w:type="spellStart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face_recognition.load_image_file</w:t>
            </w:r>
            <w:proofErr w:type="spellEnd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(</w:t>
            </w:r>
            <w:r w:rsidRPr="00970BDC">
              <w:rPr>
                <w:rFonts w:ascii="Consolas" w:eastAsia="Consolas" w:hAnsi="Consolas" w:cs="Consolas"/>
                <w:color w:val="C41A16"/>
                <w:lang w:val="en-US"/>
              </w:rPr>
              <w:t>"unknown.jpg"</w:t>
            </w:r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)</w:t>
            </w:r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br/>
            </w:r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br/>
            </w:r>
            <w:proofErr w:type="spellStart"/>
            <w:r w:rsidRPr="00970BDC">
              <w:rPr>
                <w:rFonts w:ascii="Consolas" w:eastAsia="Consolas" w:hAnsi="Consolas" w:cs="Consolas"/>
                <w:lang w:val="en-US"/>
              </w:rPr>
              <w:t>known</w:t>
            </w:r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_encoding</w:t>
            </w:r>
            <w:proofErr w:type="spellEnd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 xml:space="preserve"> = </w:t>
            </w:r>
            <w:proofErr w:type="spellStart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face_recognition.face_encodings</w:t>
            </w:r>
            <w:proofErr w:type="spellEnd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(</w:t>
            </w:r>
            <w:proofErr w:type="spellStart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known_image</w:t>
            </w:r>
            <w:proofErr w:type="spellEnd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)[</w:t>
            </w:r>
            <w:r w:rsidRPr="00970BDC">
              <w:rPr>
                <w:rFonts w:ascii="Consolas" w:eastAsia="Consolas" w:hAnsi="Consolas" w:cs="Consolas"/>
                <w:color w:val="1C00CF"/>
                <w:lang w:val="en-US"/>
              </w:rPr>
              <w:t>0</w:t>
            </w:r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]</w:t>
            </w:r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br/>
            </w:r>
            <w:proofErr w:type="spellStart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unknown_encoding</w:t>
            </w:r>
            <w:proofErr w:type="spellEnd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 xml:space="preserve"> = </w:t>
            </w:r>
            <w:proofErr w:type="spellStart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face_recognition.face_encodings</w:t>
            </w:r>
            <w:proofErr w:type="spellEnd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(</w:t>
            </w:r>
            <w:proofErr w:type="spellStart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unknown_image</w:t>
            </w:r>
            <w:proofErr w:type="spellEnd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)[</w:t>
            </w:r>
            <w:r w:rsidRPr="00970BDC">
              <w:rPr>
                <w:rFonts w:ascii="Consolas" w:eastAsia="Consolas" w:hAnsi="Consolas" w:cs="Consolas"/>
                <w:color w:val="1C00CF"/>
                <w:lang w:val="en-US"/>
              </w:rPr>
              <w:t>0</w:t>
            </w:r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]</w:t>
            </w:r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br/>
            </w:r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br/>
              <w:t xml:space="preserve">results = </w:t>
            </w:r>
            <w:proofErr w:type="spellStart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face_recognition.compare_faces</w:t>
            </w:r>
            <w:proofErr w:type="spellEnd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([</w:t>
            </w:r>
            <w:proofErr w:type="spellStart"/>
            <w:r w:rsidRPr="00970BDC">
              <w:rPr>
                <w:rFonts w:ascii="Consolas" w:eastAsia="Consolas" w:hAnsi="Consolas" w:cs="Consolas"/>
                <w:lang w:val="en-US"/>
              </w:rPr>
              <w:t>known</w:t>
            </w:r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_encoding</w:t>
            </w:r>
            <w:proofErr w:type="spellEnd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 xml:space="preserve">], </w:t>
            </w:r>
            <w:proofErr w:type="spellStart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unknown_encoding</w:t>
            </w:r>
            <w:proofErr w:type="spellEnd"/>
            <w:r w:rsidRPr="00970BDC">
              <w:rPr>
                <w:rFonts w:ascii="Consolas" w:eastAsia="Consolas" w:hAnsi="Consolas" w:cs="Consolas"/>
                <w:color w:val="000000"/>
                <w:lang w:val="en-US"/>
              </w:rPr>
              <w:t>)</w:t>
            </w:r>
          </w:p>
        </w:tc>
      </w:tr>
    </w:tbl>
    <w:p w:rsidR="004E602B" w:rsidRPr="00970BDC" w:rsidRDefault="004E602B" w:rsidP="004E602B">
      <w:pPr>
        <w:rPr>
          <w:lang w:val="en-US"/>
        </w:rPr>
      </w:pPr>
    </w:p>
    <w:p w:rsidR="004E602B" w:rsidRDefault="004E602B" w:rsidP="004E602B">
      <w:r>
        <w:t>Используйте предоставленный код для загрузки и кодирования известного и неизвестного изображений.</w:t>
      </w:r>
    </w:p>
    <w:p w:rsidR="004E602B" w:rsidRDefault="004E602B" w:rsidP="004E602B">
      <w:r>
        <w:t>Сравните кодировки лиц и определите, присутствует ли лицо известного человека на неизвестном изображении.</w:t>
      </w:r>
    </w:p>
    <w:p w:rsidR="004E602B" w:rsidRDefault="004E602B" w:rsidP="004E602B"/>
    <w:p w:rsidR="004E602B" w:rsidRDefault="004E602B" w:rsidP="004E602B">
      <w:r>
        <w:t>Анализ результатов:</w:t>
      </w:r>
    </w:p>
    <w:p w:rsidR="004E602B" w:rsidRDefault="004E602B" w:rsidP="004E602B">
      <w:r>
        <w:t xml:space="preserve">Проанализируйте результат сравнения. Объясните, что означает результат </w:t>
      </w:r>
      <w:proofErr w:type="spellStart"/>
      <w:r>
        <w:t>True</w:t>
      </w:r>
      <w:proofErr w:type="spellEnd"/>
      <w:r>
        <w:t xml:space="preserve"> или </w:t>
      </w:r>
      <w:proofErr w:type="spellStart"/>
      <w:r>
        <w:t>False</w:t>
      </w:r>
      <w:proofErr w:type="spellEnd"/>
      <w:r>
        <w:t xml:space="preserve"> возвращенный функцией </w:t>
      </w:r>
      <w:proofErr w:type="spellStart"/>
      <w:r>
        <w:t>compare_faces</w:t>
      </w:r>
      <w:proofErr w:type="spellEnd"/>
      <w:r>
        <w:t>.</w:t>
      </w:r>
    </w:p>
    <w:p w:rsidR="004E602B" w:rsidRDefault="004E602B" w:rsidP="004E602B">
      <w:pPr>
        <w:pStyle w:val="a3"/>
        <w:rPr>
          <w:color w:val="000000"/>
          <w:sz w:val="27"/>
          <w:szCs w:val="27"/>
        </w:rPr>
      </w:pPr>
    </w:p>
    <w:p w:rsidR="004E602B" w:rsidRDefault="004E602B" w:rsidP="004E602B">
      <w:pPr>
        <w:pStyle w:val="a3"/>
        <w:rPr>
          <w:noProof/>
        </w:rPr>
      </w:pPr>
      <w:r>
        <w:rPr>
          <w:color w:val="000000"/>
          <w:sz w:val="27"/>
          <w:szCs w:val="27"/>
        </w:rPr>
        <w:t>Ход работы:</w:t>
      </w:r>
      <w:r>
        <w:rPr>
          <w:color w:val="000000"/>
          <w:sz w:val="27"/>
          <w:szCs w:val="27"/>
        </w:rPr>
        <w:br/>
      </w:r>
      <w:r>
        <w:rPr>
          <w:noProof/>
        </w:rPr>
        <w:drawing>
          <wp:inline distT="0" distB="0" distL="0" distR="0" wp14:anchorId="212C2957" wp14:editId="0520514C">
            <wp:extent cx="5940425" cy="188531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br/>
      </w:r>
      <w:r>
        <w:rPr>
          <w:noProof/>
        </w:rPr>
        <w:lastRenderedPageBreak/>
        <w:drawing>
          <wp:inline distT="0" distB="0" distL="0" distR="0" wp14:anchorId="57841D27" wp14:editId="1D11B3D5">
            <wp:extent cx="2971429" cy="828571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br/>
        <w:t>Сравниваемые фото:</w:t>
      </w:r>
      <w:r>
        <w:rPr>
          <w:color w:val="000000"/>
          <w:sz w:val="27"/>
          <w:szCs w:val="27"/>
        </w:rPr>
        <w:br/>
      </w:r>
      <w:r>
        <w:rPr>
          <w:noProof/>
        </w:rPr>
        <w:drawing>
          <wp:inline distT="0" distB="0" distL="0" distR="0" wp14:anchorId="5521BB0D" wp14:editId="79944AC2">
            <wp:extent cx="5080261" cy="3391074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33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br/>
      </w:r>
      <w:r>
        <w:rPr>
          <w:noProof/>
        </w:rPr>
        <w:lastRenderedPageBreak/>
        <w:drawing>
          <wp:inline distT="0" distB="0" distL="0" distR="0" wp14:anchorId="742283EF" wp14:editId="63D1BE7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0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46FF5A" wp14:editId="04B7EE8B">
            <wp:extent cx="4114800" cy="4114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2B" w:rsidRDefault="004E602B" w:rsidP="004E602B">
      <w:pPr>
        <w:pStyle w:val="a3"/>
        <w:rPr>
          <w:noProof/>
        </w:rPr>
      </w:pPr>
      <w:r>
        <w:rPr>
          <w:noProof/>
        </w:rPr>
        <w:t>Функция сравнивает лицевые эмбеддинги (encodings) — числовые представления лица, созданные с помощью глубокой нейронной сети. Она проверяет, находятся ли два лица на расстоянии меньше порога (по умолчанию 0.6) в многомерном прос</w:t>
      </w:r>
      <w:r>
        <w:rPr>
          <w:noProof/>
        </w:rPr>
        <w:t>транстве признаков.</w:t>
      </w:r>
      <w:bookmarkStart w:id="0" w:name="_GoBack"/>
      <w:bookmarkEnd w:id="0"/>
    </w:p>
    <w:p w:rsidR="004E602B" w:rsidRDefault="004E602B" w:rsidP="004E602B">
      <w:pPr>
        <w:pStyle w:val="a3"/>
        <w:rPr>
          <w:noProof/>
        </w:rPr>
      </w:pPr>
      <w:r>
        <w:rPr>
          <w:noProof/>
        </w:rPr>
        <w:t>Можно также получить расстояние совпадения , чтобы понять, насколько точно совпадают лица:</w:t>
      </w:r>
    </w:p>
    <w:p w:rsidR="004E602B" w:rsidRPr="004E602B" w:rsidRDefault="004E602B" w:rsidP="004E602B">
      <w:pPr>
        <w:pStyle w:val="a3"/>
        <w:rPr>
          <w:noProof/>
          <w:lang w:val="en-US"/>
        </w:rPr>
      </w:pPr>
      <w:r w:rsidRPr="004E602B">
        <w:rPr>
          <w:noProof/>
          <w:lang w:val="en-US"/>
        </w:rPr>
        <w:t>distance = face_recognition.face_distance([known_encoding], unknown_encoding)</w:t>
      </w:r>
    </w:p>
    <w:p w:rsidR="004E602B" w:rsidRDefault="004E602B" w:rsidP="004E602B">
      <w:pPr>
        <w:pStyle w:val="a3"/>
        <w:rPr>
          <w:noProof/>
        </w:rPr>
      </w:pPr>
      <w:r>
        <w:rPr>
          <w:noProof/>
        </w:rPr>
        <w:lastRenderedPageBreak/>
        <w:t>print(f"Расстояние совпадения: {distance[0]}")</w:t>
      </w:r>
    </w:p>
    <w:p w:rsidR="004E602B" w:rsidRDefault="004E602B" w:rsidP="004E602B">
      <w:pPr>
        <w:pStyle w:val="a3"/>
        <w:rPr>
          <w:noProof/>
        </w:rPr>
      </w:pPr>
      <w:r>
        <w:rPr>
          <w:noProof/>
        </w:rPr>
        <w:t>Чем меньше число (ближе к 0) , тем больше похожесть лиц.</w:t>
      </w:r>
    </w:p>
    <w:p w:rsidR="004E602B" w:rsidRDefault="004E602B" w:rsidP="004E602B">
      <w:pPr>
        <w:pStyle w:val="a3"/>
        <w:rPr>
          <w:color w:val="000000"/>
          <w:sz w:val="27"/>
          <w:szCs w:val="27"/>
        </w:rPr>
      </w:pPr>
      <w:r>
        <w:rPr>
          <w:noProof/>
        </w:rPr>
        <w:t>Все верно по итогу.</w:t>
      </w:r>
      <w:r>
        <w:rPr>
          <w:noProof/>
        </w:rPr>
        <w:br/>
      </w:r>
      <w:r>
        <w:rPr>
          <w:noProof/>
        </w:rPr>
        <w:br/>
        <w:t>Вывод: цели и задачи достигнуты</w:t>
      </w:r>
    </w:p>
    <w:p w:rsidR="00A03887" w:rsidRDefault="004E602B"/>
    <w:sectPr w:rsidR="00A038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24AA"/>
    <w:rsid w:val="0014629D"/>
    <w:rsid w:val="004E602B"/>
    <w:rsid w:val="005024AA"/>
    <w:rsid w:val="00AD1703"/>
    <w:rsid w:val="00D808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753B89"/>
  <w15:chartTrackingRefBased/>
  <w15:docId w15:val="{AAF391D8-2F75-4F96-AEE0-6C8BCA722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E60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56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885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67534897">
              <w:marLeft w:val="0"/>
              <w:marRight w:val="0"/>
              <w:marTop w:val="0"/>
              <w:marBottom w:val="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9279560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2701643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099904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44029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07858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27457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none" w:sz="0" w:space="0" w:color="auto"/>
                                  </w:divBdr>
                                  <w:divsChild>
                                    <w:div w:id="1596553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5469125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14303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0093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207838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51063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435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307</Words>
  <Characters>1752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2</cp:revision>
  <dcterms:created xsi:type="dcterms:W3CDTF">2025-05-20T16:31:00Z</dcterms:created>
  <dcterms:modified xsi:type="dcterms:W3CDTF">2025-05-20T16:39:00Z</dcterms:modified>
</cp:coreProperties>
</file>